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13CB" w:rsidRDefault="005A08CE">
      <w:pPr>
        <w:pStyle w:val="Standard"/>
      </w:pPr>
      <w:r>
        <w:fldChar w:fldCharType="begin"/>
      </w:r>
      <w:r>
        <w:instrText xml:space="preserve"> HYPERLINK  "https://mmi-lyon.fr/wp-content/uploads/Dossier-pedagogique-2023-2024.pdf" </w:instrText>
      </w:r>
      <w:r>
        <w:fldChar w:fldCharType="separate"/>
      </w:r>
      <w:r>
        <w:fldChar w:fldCharType="end"/>
      </w:r>
    </w:p>
    <w:p w:rsidR="006F13CB" w:rsidRDefault="005A08CE">
      <w:pPr>
        <w:pStyle w:val="Standard"/>
      </w:pPr>
      <w:r>
        <w:rPr>
          <w:rStyle w:val="Policepardfaut"/>
          <w:rFonts w:ascii="Garamond" w:eastAsia="Garamond" w:hAnsi="Garamond" w:cs="Garamond"/>
        </w:rPr>
        <w:t xml:space="preserve">La Maison des Mathématiques et de l'Informatique (MMI, Lyon) est à la recherche de </w:t>
      </w:r>
      <w:r>
        <w:rPr>
          <w:rStyle w:val="Policepardfaut"/>
          <w:rFonts w:ascii="Garamond" w:eastAsia="Garamond" w:hAnsi="Garamond" w:cs="Garamond"/>
        </w:rPr>
        <w:t xml:space="preserve">partenaires pour proposer des activités grand public dans ses locaux. Nous recherchons particulièrement </w:t>
      </w:r>
      <w:r>
        <w:rPr>
          <w:rStyle w:val="Policepardfaut"/>
          <w:rFonts w:ascii="Garamond" w:eastAsia="Garamond" w:hAnsi="Garamond" w:cs="Garamond"/>
          <w:color w:val="000000"/>
        </w:rPr>
        <w:t>des stages pendant les vacances scolaires, des (demi-)journées (parents-enfants ou autres) les mercredis, samedis et dimanches (avec majoration possible</w:t>
      </w:r>
      <w:r>
        <w:rPr>
          <w:rStyle w:val="Policepardfaut"/>
          <w:rFonts w:ascii="Garamond" w:eastAsia="Garamond" w:hAnsi="Garamond" w:cs="Garamond"/>
          <w:color w:val="000000"/>
        </w:rPr>
        <w:t xml:space="preserve"> du tarif), des ateliers ponctuels. Mais toute autre activité proposée (spectacle, conférence, etc.) pour tout type de public est également la bienvenue.</w:t>
      </w:r>
    </w:p>
    <w:p w:rsidR="006F13CB" w:rsidRDefault="006F13CB">
      <w:pPr>
        <w:pStyle w:val="Standard"/>
      </w:pPr>
    </w:p>
    <w:p w:rsidR="006F13CB" w:rsidRDefault="005A08CE">
      <w:pPr>
        <w:pStyle w:val="Standard"/>
      </w:pPr>
      <w:r>
        <w:rPr>
          <w:rStyle w:val="Policepardfaut"/>
          <w:rFonts w:ascii="Garamond" w:eastAsia="Garamond" w:hAnsi="Garamond" w:cs="Garamond"/>
          <w:color w:val="000000"/>
        </w:rPr>
        <w:t xml:space="preserve">Le thème de la saison 2025-2026 à la MMI est le son (sous ses aspects mathématique et informatique). </w:t>
      </w:r>
      <w:r>
        <w:rPr>
          <w:rStyle w:val="Policepardfaut"/>
          <w:rFonts w:ascii="Garamond" w:eastAsia="Garamond" w:hAnsi="Garamond" w:cs="Garamond"/>
          <w:color w:val="000000"/>
        </w:rPr>
        <w:t>Des activités en lien avec ce thème sont les bienvenues mais toute cativité en rapport avec les mathématiques ou l'informatique peut trouver sa place dans la programmation de la MMI.</w:t>
      </w:r>
    </w:p>
    <w:p w:rsidR="006F13CB" w:rsidRDefault="006F13CB">
      <w:pPr>
        <w:pStyle w:val="Standard"/>
      </w:pPr>
    </w:p>
    <w:p w:rsidR="006F13CB" w:rsidRDefault="005A08CE">
      <w:pPr>
        <w:pStyle w:val="Standard"/>
      </w:pPr>
      <w:r>
        <w:rPr>
          <w:rStyle w:val="Policepardfaut"/>
          <w:rFonts w:ascii="Garamond" w:eastAsia="Garamond" w:hAnsi="Garamond" w:cs="Garamond"/>
        </w:rPr>
        <w:t xml:space="preserve">Merci de respecter le formulaire ci-dessous. Si vous souhaitez apporter </w:t>
      </w:r>
      <w:r>
        <w:rPr>
          <w:rStyle w:val="Policepardfaut"/>
          <w:rFonts w:ascii="Garamond" w:eastAsia="Garamond" w:hAnsi="Garamond" w:cs="Garamond"/>
        </w:rPr>
        <w:t>des éléments supplémentaires, merci de les mettre en annexe.</w:t>
      </w:r>
    </w:p>
    <w:p w:rsidR="006F13CB" w:rsidRDefault="006F13CB">
      <w:pPr>
        <w:pStyle w:val="Standard"/>
      </w:pPr>
    </w:p>
    <w:p w:rsidR="006F13CB" w:rsidRDefault="006F13CB"/>
    <w:p w:rsidR="006F13CB" w:rsidRDefault="005A08CE">
      <w:pPr>
        <w:jc w:val="center"/>
      </w:pPr>
      <w:r>
        <w:rPr>
          <w:rStyle w:val="Policepardfaut"/>
          <w:rFonts w:ascii="Garamond" w:eastAsia="Garamond" w:hAnsi="Garamond" w:cs="Garamond"/>
          <w:b/>
          <w:sz w:val="28"/>
        </w:rPr>
        <w:t>Informations générales sur la structure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sz w:val="24"/>
        </w:rPr>
        <w:t>Nom de la structure :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sz w:val="24"/>
        </w:rPr>
        <w:t>Statut juridique :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sz w:val="24"/>
        </w:rPr>
        <w:t>Adresse :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sz w:val="24"/>
        </w:rPr>
        <w:t>Nom de la personne contact et contact (email, telephone) :</w:t>
      </w:r>
    </w:p>
    <w:p w:rsidR="006F13CB" w:rsidRDefault="006F13CB"/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sz w:val="24"/>
        </w:rPr>
        <w:t>Description de la structure (max. 20 l</w:t>
      </w:r>
      <w:r>
        <w:rPr>
          <w:rStyle w:val="Policepardfaut"/>
          <w:rFonts w:ascii="Garamond" w:eastAsia="Garamond" w:hAnsi="Garamond" w:cs="Garamond"/>
          <w:b/>
          <w:sz w:val="24"/>
        </w:rPr>
        <w:t xml:space="preserve">ignes) : </w:t>
      </w:r>
      <w:r>
        <w:rPr>
          <w:rStyle w:val="Policepardfaut"/>
          <w:rFonts w:ascii="Garamond" w:eastAsia="Garamond" w:hAnsi="Garamond" w:cs="Garamond"/>
          <w:sz w:val="24"/>
        </w:rPr>
        <w:t>projet, objectifs, historique…</w:t>
      </w:r>
    </w:p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5A08CE">
      <w:pPr>
        <w:pageBreakBefore/>
        <w:jc w:val="center"/>
      </w:pPr>
      <w:r>
        <w:rPr>
          <w:rStyle w:val="Policepardfaut"/>
          <w:rFonts w:ascii="Garamond" w:eastAsia="Garamond" w:hAnsi="Garamond" w:cs="Garamond"/>
          <w:b/>
          <w:sz w:val="28"/>
        </w:rPr>
        <w:lastRenderedPageBreak/>
        <w:t>Activités proposées (hors temps scolaire)</w:t>
      </w:r>
    </w:p>
    <w:p w:rsidR="006F13CB" w:rsidRDefault="006F13CB">
      <w:pPr>
        <w:jc w:val="center"/>
      </w:pPr>
    </w:p>
    <w:p w:rsidR="006F13CB" w:rsidRDefault="005A08CE">
      <w:r>
        <w:rPr>
          <w:rStyle w:val="Policepardfaut"/>
          <w:rFonts w:ascii="Garamond" w:eastAsia="Garamond" w:hAnsi="Garamond" w:cs="Garamond"/>
          <w:color w:val="000000"/>
          <w:sz w:val="24"/>
        </w:rPr>
        <w:t xml:space="preserve">Toute activité proposée en dehors du temps scolaire peut rentrer dans cette catégorie. Soyez le plus précis possible. Si vous avez plusieurs activités 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différentes, copiez-collez les champs pour les décrire.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Nom de l’activité 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Public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 </w:t>
      </w: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 xml:space="preserve">(âge…) 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Thématique 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Effectif souhaité / maximum :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Durée 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Créneaux souhaités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 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Fréquence et nombre dans l’année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 :</w:t>
      </w:r>
    </w:p>
    <w:p w:rsidR="006F13CB" w:rsidRDefault="006F13CB"/>
    <w:p w:rsidR="006F13CB" w:rsidRDefault="005A08CE"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Nombre et qualité des intervenants 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Financement demandé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 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Lieu (MMI ou autre)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> :</w:t>
      </w:r>
    </w:p>
    <w:p w:rsidR="006F13CB" w:rsidRDefault="006F13CB">
      <w:pPr>
        <w:shd w:val="clear" w:color="auto" w:fill="F2F2F2"/>
      </w:pPr>
    </w:p>
    <w:p w:rsidR="006F13CB" w:rsidRDefault="005A08CE">
      <w:pPr>
        <w:shd w:val="clear" w:color="auto" w:fill="F2F2F2"/>
      </w:pPr>
      <w:r>
        <w:rPr>
          <w:rStyle w:val="Policepardfaut"/>
          <w:rFonts w:ascii="Garamond" w:eastAsia="Garamond" w:hAnsi="Garamond" w:cs="Garamond"/>
          <w:b/>
          <w:color w:val="000000"/>
          <w:sz w:val="24"/>
        </w:rPr>
        <w:t>Description  :</w:t>
      </w:r>
      <w:r>
        <w:rPr>
          <w:rStyle w:val="Policepardfaut"/>
          <w:rFonts w:ascii="Garamond" w:eastAsia="Garamond" w:hAnsi="Garamond" w:cs="Garamond"/>
          <w:color w:val="000000"/>
          <w:sz w:val="24"/>
        </w:rPr>
        <w:t xml:space="preserve"> ce descriptif servira à notre catalogue si l'activité est sélectionnée. Nous souhaitons donc avoir un contenu précis de celle-ci : objectifs, déroulé, ...</w:t>
      </w:r>
    </w:p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/>
    <w:p w:rsidR="006F13CB" w:rsidRDefault="006F13CB">
      <w:pPr>
        <w:pageBreakBefore/>
      </w:pPr>
    </w:p>
    <w:p w:rsidR="006F13CB" w:rsidRDefault="005A08CE">
      <w:pPr>
        <w:pStyle w:val="Heading1"/>
      </w:pPr>
      <w:r>
        <w:t>Annexes</w:t>
      </w:r>
    </w:p>
    <w:sectPr w:rsidR="006F13CB">
      <w:headerReference w:type="default" r:id="rId7"/>
      <w:pgSz w:w="11906" w:h="16838"/>
      <w:pgMar w:top="142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08CE">
      <w:r>
        <w:separator/>
      </w:r>
    </w:p>
  </w:endnote>
  <w:endnote w:type="continuationSeparator" w:id="0">
    <w:p w:rsidR="00000000" w:rsidRDefault="005A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08CE">
      <w:r>
        <w:rPr>
          <w:color w:val="000000"/>
        </w:rPr>
        <w:separator/>
      </w:r>
    </w:p>
  </w:footnote>
  <w:footnote w:type="continuationSeparator" w:id="0">
    <w:p w:rsidR="00000000" w:rsidRDefault="005A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75" w:rsidRDefault="005A08CE">
    <w:pPr>
      <w:pStyle w:val="Heading1"/>
    </w:pPr>
    <w:r>
      <w:rPr>
        <w:noProof/>
        <w:lang w:val="en-US" w:eastAsia="en-US"/>
      </w:rPr>
      <w:drawing>
        <wp:inline distT="0" distB="0" distL="0" distR="0">
          <wp:extent cx="1457280" cy="771480"/>
          <wp:effectExtent l="0" t="0" r="0" b="0"/>
          <wp:docPr id="1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280" cy="771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  <w:t>Appel à projets 2025 –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469A"/>
    <w:multiLevelType w:val="multilevel"/>
    <w:tmpl w:val="72E88B5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3E11736"/>
    <w:multiLevelType w:val="multilevel"/>
    <w:tmpl w:val="3664E804"/>
    <w:styleLink w:val="Outline"/>
    <w:lvl w:ilvl="0">
      <w:start w:val="1"/>
      <w:numFmt w:val="decimal"/>
      <w:pStyle w:val="Heading1"/>
      <w:lvlText w:val="%1."/>
      <w:lvlJc w:val="left"/>
      <w:pPr>
        <w:ind w:left="360" w:firstLine="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839032A"/>
    <w:multiLevelType w:val="multilevel"/>
    <w:tmpl w:val="196A7560"/>
    <w:styleLink w:val="WWNum1"/>
    <w:lvl w:ilvl="0">
      <w:numFmt w:val="bullet"/>
      <w:lvlText w:val="·"/>
      <w:lvlJc w:val="left"/>
    </w:lvl>
    <w:lvl w:ilvl="1">
      <w:numFmt w:val="bullet"/>
      <w:lvlText w:val="o"/>
      <w:lvlJc w:val="left"/>
      <w:pPr>
        <w:ind w:left="576" w:hanging="576"/>
      </w:pPr>
    </w:lvl>
    <w:lvl w:ilvl="2">
      <w:numFmt w:val="bullet"/>
      <w:lvlText w:val="§"/>
      <w:lvlJc w:val="left"/>
      <w:pPr>
        <w:ind w:left="720" w:hanging="720"/>
      </w:pPr>
    </w:lvl>
    <w:lvl w:ilvl="3">
      <w:numFmt w:val="bullet"/>
      <w:lvlText w:val="·"/>
      <w:lvlJc w:val="left"/>
      <w:pPr>
        <w:ind w:left="864" w:hanging="864"/>
      </w:pPr>
    </w:lvl>
    <w:lvl w:ilvl="4">
      <w:numFmt w:val="bullet"/>
      <w:lvlText w:val="o"/>
      <w:lvlJc w:val="left"/>
      <w:pPr>
        <w:ind w:left="1008" w:hanging="1008"/>
      </w:pPr>
    </w:lvl>
    <w:lvl w:ilvl="5">
      <w:numFmt w:val="bullet"/>
      <w:lvlText w:val="§"/>
      <w:lvlJc w:val="left"/>
      <w:pPr>
        <w:ind w:left="1152" w:hanging="1152"/>
      </w:pPr>
    </w:lvl>
    <w:lvl w:ilvl="6">
      <w:numFmt w:val="bullet"/>
      <w:lvlText w:val="·"/>
      <w:lvlJc w:val="left"/>
      <w:pPr>
        <w:ind w:left="1296" w:hanging="1296"/>
      </w:pPr>
    </w:lvl>
    <w:lvl w:ilvl="7">
      <w:numFmt w:val="bullet"/>
      <w:lvlText w:val="o"/>
      <w:lvlJc w:val="left"/>
      <w:pPr>
        <w:ind w:left="1440" w:hanging="1440"/>
      </w:pPr>
    </w:lvl>
    <w:lvl w:ilvl="8">
      <w:numFmt w:val="bullet"/>
      <w:lvlText w:val="§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F13CB"/>
    <w:rsid w:val="005A08CE"/>
    <w:rsid w:val="006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54E6D7D-3525-4398-B7DC-43237FB8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kern w:val="3"/>
        <w:sz w:val="22"/>
        <w:szCs w:val="22"/>
        <w:lang w:val="fr-FR" w:eastAsia="fr-F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numPr>
        <w:numId w:val="1"/>
      </w:numPr>
      <w:outlineLvl w:val="0"/>
    </w:pPr>
    <w:rPr>
      <w:rFonts w:ascii="Calibri Light" w:eastAsia="Calibri Light" w:hAnsi="Calibri Light" w:cs="Calibri Light"/>
      <w:b/>
      <w:sz w:val="32"/>
    </w:rPr>
  </w:style>
  <w:style w:type="paragraph" w:styleId="Heading2">
    <w:name w:val="heading 2"/>
    <w:basedOn w:val="Normal"/>
    <w:pPr>
      <w:outlineLvl w:val="1"/>
    </w:pPr>
    <w:rPr>
      <w:sz w:val="34"/>
    </w:rPr>
  </w:style>
  <w:style w:type="paragraph" w:styleId="Heading3">
    <w:name w:val="heading 3"/>
    <w:basedOn w:val="Normal"/>
    <w:pPr>
      <w:outlineLvl w:val="2"/>
    </w:pPr>
    <w:rPr>
      <w:sz w:val="30"/>
    </w:rPr>
  </w:style>
  <w:style w:type="paragraph" w:styleId="Heading4">
    <w:name w:val="heading 4"/>
    <w:basedOn w:val="Normal"/>
    <w:pPr>
      <w:outlineLvl w:val="3"/>
    </w:pPr>
    <w:rPr>
      <w:b/>
      <w:sz w:val="26"/>
    </w:rPr>
  </w:style>
  <w:style w:type="paragraph" w:styleId="Heading5">
    <w:name w:val="heading 5"/>
    <w:basedOn w:val="Normal"/>
    <w:pPr>
      <w:outlineLvl w:val="4"/>
    </w:pPr>
    <w:rPr>
      <w:b/>
      <w:sz w:val="24"/>
    </w:rPr>
  </w:style>
  <w:style w:type="paragraph" w:styleId="Heading6">
    <w:name w:val="heading 6"/>
    <w:basedOn w:val="Normal"/>
    <w:pPr>
      <w:outlineLvl w:val="5"/>
    </w:pPr>
    <w:rPr>
      <w:b/>
    </w:rPr>
  </w:style>
  <w:style w:type="paragraph" w:styleId="Heading7">
    <w:name w:val="heading 7"/>
    <w:basedOn w:val="Normal"/>
    <w:pPr>
      <w:outlineLvl w:val="6"/>
    </w:pPr>
    <w:rPr>
      <w:b/>
      <w:i/>
    </w:rPr>
  </w:style>
  <w:style w:type="paragraph" w:styleId="Heading8">
    <w:name w:val="heading 8"/>
    <w:basedOn w:val="Normal"/>
    <w:pPr>
      <w:outlineLvl w:val="7"/>
    </w:pPr>
    <w:rPr>
      <w:i/>
    </w:rPr>
  </w:style>
  <w:style w:type="paragraph" w:styleId="Heading9">
    <w:name w:val="heading 9"/>
    <w:basedOn w:val="Normal"/>
    <w:pPr>
      <w:outlineLvl w:val="8"/>
    </w:pPr>
    <w:rPr>
      <w:i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basedOn w:val="Normal"/>
    <w:rPr>
      <w:rFonts w:ascii="DejaVu Serif" w:eastAsia="DejaVu Serif" w:hAnsi="DejaVu Serif" w:cs="DejaVu Serif"/>
      <w:sz w:val="24"/>
    </w:rPr>
  </w:style>
  <w:style w:type="paragraph" w:customStyle="1" w:styleId="Heading">
    <w:name w:val="Heading"/>
    <w:basedOn w:val="Standard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aragraphedeliste">
    <w:name w:val="Paragraphe de liste"/>
    <w:basedOn w:val="Normal"/>
    <w:pPr>
      <w:ind w:left="720"/>
    </w:pPr>
  </w:style>
  <w:style w:type="paragraph" w:customStyle="1" w:styleId="Sansinterligne">
    <w:name w:val="Sans interligne"/>
    <w:pPr>
      <w:suppressAutoHyphens/>
    </w:pPr>
  </w:style>
  <w:style w:type="paragraph" w:styleId="Subtitle">
    <w:name w:val="Subtitle"/>
    <w:basedOn w:val="Normal"/>
    <w:rPr>
      <w:sz w:val="24"/>
    </w:rPr>
  </w:style>
  <w:style w:type="paragraph" w:customStyle="1" w:styleId="Quotations">
    <w:name w:val="Quotations"/>
    <w:basedOn w:val="Normal"/>
    <w:rPr>
      <w:i/>
    </w:rPr>
  </w:style>
  <w:style w:type="paragraph" w:customStyle="1" w:styleId="Citationintense">
    <w:name w:val="Citation intense"/>
    <w:basedOn w:val="Normal"/>
    <w:rPr>
      <w:i/>
    </w:rPr>
  </w:style>
  <w:style w:type="paragraph" w:styleId="Caption">
    <w:name w:val="caption"/>
    <w:basedOn w:val="Normal"/>
    <w:rPr>
      <w:b/>
      <w:color w:val="4F81BD"/>
      <w:sz w:val="18"/>
    </w:rPr>
  </w:style>
  <w:style w:type="paragraph" w:customStyle="1" w:styleId="Footnote">
    <w:name w:val="Footnote"/>
    <w:basedOn w:val="Normal"/>
    <w:rPr>
      <w:sz w:val="18"/>
    </w:rPr>
  </w:style>
  <w:style w:type="paragraph" w:customStyle="1" w:styleId="Endnote">
    <w:name w:val="Endnote"/>
    <w:basedOn w:val="Normal"/>
    <w:rPr>
      <w:sz w:val="20"/>
    </w:rPr>
  </w:style>
  <w:style w:type="paragraph" w:customStyle="1" w:styleId="TM1">
    <w:name w:val="TM 1"/>
    <w:basedOn w:val="Normal"/>
    <w:pPr>
      <w:spacing w:after="57"/>
    </w:pPr>
  </w:style>
  <w:style w:type="paragraph" w:customStyle="1" w:styleId="TM2">
    <w:name w:val="TM 2"/>
    <w:basedOn w:val="Normal"/>
    <w:pPr>
      <w:spacing w:after="57"/>
      <w:ind w:left="283"/>
    </w:pPr>
  </w:style>
  <w:style w:type="paragraph" w:customStyle="1" w:styleId="TM3">
    <w:name w:val="TM 3"/>
    <w:basedOn w:val="Normal"/>
    <w:pPr>
      <w:spacing w:after="57"/>
      <w:ind w:left="567"/>
    </w:pPr>
  </w:style>
  <w:style w:type="paragraph" w:customStyle="1" w:styleId="TM4">
    <w:name w:val="TM 4"/>
    <w:basedOn w:val="Normal"/>
    <w:pPr>
      <w:spacing w:after="57"/>
      <w:ind w:left="850"/>
    </w:pPr>
  </w:style>
  <w:style w:type="paragraph" w:customStyle="1" w:styleId="TM5">
    <w:name w:val="TM 5"/>
    <w:basedOn w:val="Normal"/>
    <w:pPr>
      <w:spacing w:after="57"/>
      <w:ind w:left="1134"/>
    </w:pPr>
  </w:style>
  <w:style w:type="paragraph" w:customStyle="1" w:styleId="TM6">
    <w:name w:val="TM 6"/>
    <w:basedOn w:val="Normal"/>
    <w:pPr>
      <w:spacing w:after="57"/>
      <w:ind w:left="1417"/>
    </w:pPr>
  </w:style>
  <w:style w:type="paragraph" w:customStyle="1" w:styleId="TM7">
    <w:name w:val="TM 7"/>
    <w:basedOn w:val="Normal"/>
    <w:pPr>
      <w:spacing w:after="57"/>
      <w:ind w:left="1701"/>
    </w:pPr>
  </w:style>
  <w:style w:type="paragraph" w:customStyle="1" w:styleId="TM8">
    <w:name w:val="TM 8"/>
    <w:basedOn w:val="Normal"/>
    <w:pPr>
      <w:spacing w:after="57"/>
      <w:ind w:left="1984"/>
    </w:pPr>
  </w:style>
  <w:style w:type="paragraph" w:customStyle="1" w:styleId="TM9">
    <w:name w:val="TM 9"/>
    <w:basedOn w:val="Normal"/>
    <w:pPr>
      <w:spacing w:after="57"/>
      <w:ind w:left="2268"/>
    </w:pPr>
  </w:style>
  <w:style w:type="paragraph" w:customStyle="1" w:styleId="En-ttedetabledesmatires">
    <w:name w:val="En-tête de table des matières"/>
    <w:pPr>
      <w:suppressAutoHyphens/>
    </w:pPr>
  </w:style>
  <w:style w:type="paragraph" w:styleId="Header">
    <w:name w:val="header"/>
    <w:basedOn w:val="Normal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pPr>
      <w:tabs>
        <w:tab w:val="center" w:pos="4535"/>
        <w:tab w:val="right" w:pos="9071"/>
      </w:tabs>
    </w:pPr>
  </w:style>
  <w:style w:type="paragraph" w:customStyle="1" w:styleId="Textedebulles">
    <w:name w:val="Texte de bulles"/>
    <w:basedOn w:val="Normal"/>
    <w:rPr>
      <w:rFonts w:ascii="Tahoma" w:eastAsia="Tahoma" w:hAnsi="Tahoma" w:cs="Tahoma"/>
      <w:sz w:val="16"/>
    </w:rPr>
  </w:style>
  <w:style w:type="paragraph" w:customStyle="1" w:styleId="Textebrut">
    <w:name w:val="Texte brut"/>
    <w:basedOn w:val="Normal"/>
  </w:style>
  <w:style w:type="character" w:customStyle="1" w:styleId="Policepardfaut">
    <w:name w:val="Police par défaut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Lienhypertexte">
    <w:name w:val="Lien hypertexte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Appelnotedebasdep">
    <w:name w:val="Appel note de bas de p."/>
    <w:rPr>
      <w:position w:val="0"/>
      <w:vertAlign w:val="baseline"/>
    </w:rPr>
  </w:style>
  <w:style w:type="character" w:customStyle="1" w:styleId="EndnoteTextChar">
    <w:name w:val="Endnote Text Char"/>
    <w:rPr>
      <w:sz w:val="20"/>
    </w:rPr>
  </w:style>
  <w:style w:type="character" w:customStyle="1" w:styleId="Endnoteanchor">
    <w:name w:val="Endnote anchor"/>
    <w:rPr>
      <w:position w:val="0"/>
      <w:vertAlign w:val="baselin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rPr>
      <w:rFonts w:ascii="Tahoma" w:eastAsia="Tahoma" w:hAnsi="Tahoma" w:cs="Tahoma"/>
      <w:sz w:val="16"/>
    </w:rPr>
  </w:style>
  <w:style w:type="character" w:customStyle="1" w:styleId="PlaceholderText1">
    <w:name w:val="Placeholder Text1"/>
    <w:rPr>
      <w:color w:val="808080"/>
    </w:rPr>
  </w:style>
  <w:style w:type="character" w:customStyle="1" w:styleId="TextebrutCar">
    <w:name w:val="Texte brut Car"/>
    <w:rPr>
      <w:sz w:val="22"/>
    </w:rPr>
  </w:style>
  <w:style w:type="character" w:customStyle="1" w:styleId="Titre1Car">
    <w:name w:val="Titre 1 Car"/>
    <w:basedOn w:val="Policepardfaut"/>
    <w:rPr>
      <w:rFonts w:ascii="Calibri Light" w:eastAsia="Calibri Light" w:hAnsi="Calibri Light" w:cs="Calibri Light"/>
      <w:b/>
      <w:sz w:val="3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Mentionnonrsolue">
    <w:name w:val="Mention non résolue"/>
    <w:basedOn w:val="Policepardfau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Library/Containers/com.apple.mail/Data/Library/Mail%20Downloads/1F2AD6D3-12B3-431B-ADBB-D2A136DDA9C1/Formulaire_2024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Duchene</dc:creator>
  <cp:lastModifiedBy>word</cp:lastModifiedBy>
  <cp:revision>2</cp:revision>
  <dcterms:created xsi:type="dcterms:W3CDTF">2025-05-15T15:25:00Z</dcterms:created>
  <dcterms:modified xsi:type="dcterms:W3CDTF">2025-05-15T15:25:00Z</dcterms:modified>
</cp:coreProperties>
</file>